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097FE" w14:textId="24B22D88" w:rsidR="00DF05FD" w:rsidRPr="005F53DC" w:rsidRDefault="00FC1797" w:rsidP="00DF05FD">
      <w:pPr>
        <w:spacing w:after="0"/>
        <w:rPr>
          <w:b/>
          <w:bCs/>
        </w:rPr>
      </w:pPr>
      <w:r>
        <w:rPr>
          <w:b/>
          <w:bCs/>
        </w:rPr>
        <w:t>Z</w:t>
      </w:r>
      <w:r w:rsidR="00DF05FD" w:rsidRPr="005F53DC">
        <w:rPr>
          <w:b/>
          <w:bCs/>
        </w:rPr>
        <w:t>ałącznik nr</w:t>
      </w:r>
      <w:r>
        <w:rPr>
          <w:b/>
          <w:bCs/>
        </w:rPr>
        <w:t>1</w:t>
      </w:r>
    </w:p>
    <w:p w14:paraId="5B979E60" w14:textId="6460B2D6" w:rsidR="00DF05FD" w:rsidRPr="005F53DC" w:rsidRDefault="00DF05FD" w:rsidP="00DF05FD">
      <w:pPr>
        <w:spacing w:after="0"/>
        <w:rPr>
          <w:b/>
          <w:bCs/>
        </w:rPr>
      </w:pPr>
      <w:r w:rsidRPr="005F53DC">
        <w:rPr>
          <w:b/>
          <w:bCs/>
        </w:rPr>
        <w:t xml:space="preserve">Formularz </w:t>
      </w:r>
      <w:r w:rsidR="00F35DD2">
        <w:rPr>
          <w:b/>
          <w:bCs/>
        </w:rPr>
        <w:t xml:space="preserve">ofertowy </w:t>
      </w:r>
    </w:p>
    <w:p w14:paraId="56E270DC" w14:textId="77777777" w:rsidR="00FC1797" w:rsidRPr="005F53DC" w:rsidRDefault="00FC1797" w:rsidP="00DF05FD">
      <w:pPr>
        <w:spacing w:after="0"/>
        <w:rPr>
          <w:b/>
          <w:bCs/>
        </w:rPr>
      </w:pPr>
    </w:p>
    <w:p w14:paraId="0B1053A9" w14:textId="5ED49EE1" w:rsidR="00FC1797" w:rsidRDefault="00DF05FD" w:rsidP="00EE61C0">
      <w:pPr>
        <w:pStyle w:val="Akapitzlist"/>
        <w:numPr>
          <w:ilvl w:val="0"/>
          <w:numId w:val="4"/>
        </w:numPr>
        <w:spacing w:after="0"/>
      </w:pPr>
      <w:r>
        <w:t>Dane podmiotu:</w:t>
      </w:r>
    </w:p>
    <w:p w14:paraId="58C501FA" w14:textId="3ADED204" w:rsidR="00DF05FD" w:rsidRDefault="00DF05FD" w:rsidP="005F53DC">
      <w:pPr>
        <w:spacing w:after="0" w:line="360" w:lineRule="auto"/>
      </w:pPr>
      <w:r>
        <w:t>Nazwa:</w:t>
      </w:r>
      <w:r>
        <w:tab/>
        <w:t>…………………………………………………………………</w:t>
      </w:r>
    </w:p>
    <w:p w14:paraId="3386DE3C" w14:textId="56DE6E59" w:rsidR="00DF05FD" w:rsidRDefault="00DF05FD" w:rsidP="005F53DC">
      <w:pPr>
        <w:spacing w:after="0" w:line="360" w:lineRule="auto"/>
      </w:pPr>
      <w:r>
        <w:t>Adres:</w:t>
      </w:r>
      <w:r>
        <w:tab/>
        <w:t>…………………………………………………………………</w:t>
      </w:r>
    </w:p>
    <w:p w14:paraId="47BE25B4" w14:textId="54CAB512" w:rsidR="00DF05FD" w:rsidRDefault="00DF05FD" w:rsidP="005F53DC">
      <w:pPr>
        <w:spacing w:after="0" w:line="360" w:lineRule="auto"/>
      </w:pPr>
      <w:r>
        <w:t>e-mail:</w:t>
      </w:r>
      <w:r>
        <w:tab/>
        <w:t>…………………………………………………………………</w:t>
      </w:r>
    </w:p>
    <w:p w14:paraId="6BEC7B3A" w14:textId="03669E85" w:rsidR="00DF05FD" w:rsidRDefault="00DF05FD" w:rsidP="005F53DC">
      <w:pPr>
        <w:spacing w:after="0" w:line="360" w:lineRule="auto"/>
      </w:pPr>
      <w:r>
        <w:t>telefon:</w:t>
      </w:r>
      <w:r w:rsidRPr="00DF05FD">
        <w:t xml:space="preserve"> </w:t>
      </w:r>
      <w:r>
        <w:t>…………………………………………………………………</w:t>
      </w:r>
    </w:p>
    <w:p w14:paraId="7122AA41" w14:textId="1CF8D5DF" w:rsidR="00DF05FD" w:rsidRDefault="00DF05FD" w:rsidP="005F53DC">
      <w:pPr>
        <w:spacing w:after="0" w:line="360" w:lineRule="auto"/>
      </w:pPr>
      <w:r>
        <w:t>NIP:</w:t>
      </w:r>
      <w:r>
        <w:tab/>
        <w:t>…………………………………………………………………</w:t>
      </w:r>
    </w:p>
    <w:p w14:paraId="3F45C55F" w14:textId="77777777" w:rsidR="00FC1797" w:rsidRDefault="00FC1797" w:rsidP="00DF05FD">
      <w:pPr>
        <w:spacing w:after="0"/>
      </w:pPr>
    </w:p>
    <w:p w14:paraId="33E0657A" w14:textId="4B1AD13A" w:rsidR="00DF05FD" w:rsidRDefault="00DF05FD" w:rsidP="00DF05FD">
      <w:pPr>
        <w:pStyle w:val="Akapitzlist"/>
        <w:numPr>
          <w:ilvl w:val="0"/>
          <w:numId w:val="4"/>
        </w:numPr>
        <w:spacing w:after="0"/>
      </w:pPr>
      <w:r>
        <w:t>Zwięzła specyfikacja oprogramowania (produkt gotowy, produkt tworzony pod wymagania zamawiającego, główne charakterystyczne cechy</w:t>
      </w:r>
      <w:r w:rsidR="00FC1797">
        <w:t>, pojemość serwera na przechowywanie danych</w:t>
      </w:r>
      <w:r w:rsidR="002D0F14">
        <w:t xml:space="preserve"> oraz jego koszt</w:t>
      </w:r>
      <w:r w:rsidR="00EE61C0">
        <w:t xml:space="preserve">, dodatkowy koszt za wysyłanie sms, </w:t>
      </w:r>
      <w:r w:rsidR="0015172A">
        <w:t>wdrożenie zdalne czy stacjonarnie</w:t>
      </w:r>
      <w:r w:rsidR="004E2214">
        <w:t xml:space="preserve">, </w:t>
      </w:r>
      <w:r w:rsidR="00FC1797">
        <w:t>itp.</w:t>
      </w:r>
      <w:r>
        <w:t>)</w:t>
      </w:r>
    </w:p>
    <w:p w14:paraId="681C613D" w14:textId="6552E7DE" w:rsidR="00DF05FD" w:rsidRDefault="00DF05FD" w:rsidP="00DF05FD">
      <w:pPr>
        <w:pStyle w:val="Akapitzlist"/>
        <w:spacing w:after="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61C0">
        <w:t>……………………</w:t>
      </w:r>
      <w:r>
        <w:t>………………</w:t>
      </w:r>
    </w:p>
    <w:p w14:paraId="60005319" w14:textId="0A2CA07E" w:rsidR="00FC1797" w:rsidRDefault="00FC1797" w:rsidP="00FC1797">
      <w:pPr>
        <w:pStyle w:val="Akapitzlist"/>
        <w:spacing w:after="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61C0">
        <w:t>………………</w:t>
      </w:r>
      <w:r>
        <w:t>………………</w:t>
      </w:r>
    </w:p>
    <w:p w14:paraId="224BD1F1" w14:textId="77777777" w:rsidR="00FC1797" w:rsidRDefault="00FC1797" w:rsidP="00ED0738">
      <w:pPr>
        <w:spacing w:after="0"/>
      </w:pPr>
    </w:p>
    <w:p w14:paraId="6199F550" w14:textId="1606DE67" w:rsidR="00DF05FD" w:rsidRDefault="00F35DD2" w:rsidP="00EE61C0">
      <w:pPr>
        <w:pStyle w:val="Akapitzlist"/>
        <w:numPr>
          <w:ilvl w:val="0"/>
          <w:numId w:val="4"/>
        </w:numPr>
        <w:spacing w:after="0"/>
      </w:pPr>
      <w:r>
        <w:t>W</w:t>
      </w:r>
      <w:r w:rsidR="00DF05FD">
        <w:t>artość zamówienia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1188"/>
        <w:gridCol w:w="1849"/>
        <w:gridCol w:w="1985"/>
        <w:gridCol w:w="1984"/>
        <w:gridCol w:w="1985"/>
      </w:tblGrid>
      <w:tr w:rsidR="00F35DD2" w14:paraId="65D6536F" w14:textId="77777777" w:rsidTr="00F35DD2">
        <w:tc>
          <w:tcPr>
            <w:tcW w:w="1188" w:type="dxa"/>
          </w:tcPr>
          <w:p w14:paraId="223BA44D" w14:textId="726C9F03" w:rsidR="00F35DD2" w:rsidRDefault="00F35DD2" w:rsidP="00DF05FD">
            <w:pPr>
              <w:pStyle w:val="Akapitzlist"/>
              <w:ind w:left="0"/>
            </w:pPr>
            <w:r>
              <w:t>Etap:</w:t>
            </w:r>
          </w:p>
        </w:tc>
        <w:tc>
          <w:tcPr>
            <w:tcW w:w="1849" w:type="dxa"/>
          </w:tcPr>
          <w:p w14:paraId="4C24AF30" w14:textId="77777777" w:rsidR="00B93BFF" w:rsidRDefault="00F35DD2" w:rsidP="005E0F4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E0F4A">
              <w:rPr>
                <w:sz w:val="20"/>
                <w:szCs w:val="20"/>
              </w:rPr>
              <w:t xml:space="preserve">Przygotowanie </w:t>
            </w:r>
          </w:p>
          <w:p w14:paraId="05340421" w14:textId="072F9CBA" w:rsidR="00F35DD2" w:rsidRDefault="00B93BFF" w:rsidP="005E0F4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Nowego </w:t>
            </w:r>
            <w:r w:rsidR="00F35DD2" w:rsidRPr="005E0F4A">
              <w:rPr>
                <w:sz w:val="20"/>
                <w:szCs w:val="20"/>
              </w:rPr>
              <w:t xml:space="preserve">oprogramowania </w:t>
            </w:r>
          </w:p>
          <w:p w14:paraId="651AEC45" w14:textId="2BE7C36B" w:rsidR="00B93BFF" w:rsidRPr="005E0F4A" w:rsidRDefault="00B93BFF" w:rsidP="005E0F4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C807702" w14:textId="6E821CCD" w:rsidR="00F35DD2" w:rsidRPr="005E0F4A" w:rsidRDefault="00F35DD2" w:rsidP="005E0F4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E0F4A">
              <w:rPr>
                <w:sz w:val="20"/>
                <w:szCs w:val="20"/>
              </w:rPr>
              <w:t xml:space="preserve">ostosowanie do potrzeb </w:t>
            </w:r>
            <w:r w:rsidR="00B93BFF">
              <w:rPr>
                <w:sz w:val="20"/>
                <w:szCs w:val="20"/>
              </w:rPr>
              <w:t xml:space="preserve">IARP </w:t>
            </w:r>
            <w:r w:rsidRPr="005E0F4A">
              <w:rPr>
                <w:sz w:val="20"/>
                <w:szCs w:val="20"/>
              </w:rPr>
              <w:t xml:space="preserve">oprogramowania </w:t>
            </w:r>
            <w:r w:rsidR="00B93BFF">
              <w:rPr>
                <w:sz w:val="20"/>
                <w:szCs w:val="20"/>
              </w:rPr>
              <w:t>„</w:t>
            </w:r>
            <w:r w:rsidRPr="005E0F4A">
              <w:rPr>
                <w:sz w:val="20"/>
                <w:szCs w:val="20"/>
              </w:rPr>
              <w:t>gotowego</w:t>
            </w:r>
            <w:r w:rsidR="00B93BFF">
              <w:rPr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14:paraId="54E70C26" w14:textId="7397AACD" w:rsidR="00F35DD2" w:rsidRPr="005E0F4A" w:rsidRDefault="00F35DD2" w:rsidP="005E0F4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E0F4A">
              <w:rPr>
                <w:sz w:val="20"/>
                <w:szCs w:val="20"/>
              </w:rPr>
              <w:t>Wdrożenie oprogramowania</w:t>
            </w:r>
          </w:p>
        </w:tc>
        <w:tc>
          <w:tcPr>
            <w:tcW w:w="1985" w:type="dxa"/>
          </w:tcPr>
          <w:p w14:paraId="18AE9A4D" w14:textId="399B5258" w:rsidR="00F35DD2" w:rsidRDefault="00F35DD2" w:rsidP="005E0F4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techniczne</w:t>
            </w:r>
            <w:r w:rsidRPr="005E0F4A">
              <w:rPr>
                <w:sz w:val="20"/>
                <w:szCs w:val="20"/>
              </w:rPr>
              <w:t>*</w:t>
            </w:r>
          </w:p>
          <w:p w14:paraId="3EC9FC06" w14:textId="407CC97A" w:rsidR="00F35DD2" w:rsidRPr="005E0F4A" w:rsidRDefault="00F35DD2" w:rsidP="005E0F4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[wartość za miesiąc]</w:t>
            </w:r>
          </w:p>
        </w:tc>
      </w:tr>
      <w:tr w:rsidR="00F35DD2" w14:paraId="7488C13D" w14:textId="77777777" w:rsidTr="00F35DD2">
        <w:tc>
          <w:tcPr>
            <w:tcW w:w="1188" w:type="dxa"/>
          </w:tcPr>
          <w:p w14:paraId="2EEEED0F" w14:textId="77777777" w:rsidR="00F35DD2" w:rsidRDefault="00F35DD2" w:rsidP="00DF05FD">
            <w:pPr>
              <w:pStyle w:val="Akapitzlist"/>
              <w:ind w:left="0"/>
            </w:pPr>
            <w:r>
              <w:t>Wartość</w:t>
            </w:r>
          </w:p>
          <w:p w14:paraId="3DD59A9F" w14:textId="0F1628AA" w:rsidR="00F35DD2" w:rsidRDefault="00F35DD2" w:rsidP="00DF05FD">
            <w:pPr>
              <w:pStyle w:val="Akapitzlist"/>
              <w:ind w:left="0"/>
            </w:pPr>
            <w:r>
              <w:t>[zł, netto]</w:t>
            </w:r>
          </w:p>
          <w:p w14:paraId="6A4BC0AF" w14:textId="46998ED1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849" w:type="dxa"/>
          </w:tcPr>
          <w:p w14:paraId="304E0430" w14:textId="77777777" w:rsidR="00F35DD2" w:rsidRDefault="00F35DD2" w:rsidP="00DF05FD">
            <w:pPr>
              <w:pStyle w:val="Akapitzlist"/>
              <w:ind w:left="0"/>
            </w:pPr>
          </w:p>
          <w:p w14:paraId="772BE0F9" w14:textId="224AF2B6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5DE512CE" w14:textId="77777777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4" w:type="dxa"/>
          </w:tcPr>
          <w:p w14:paraId="6962A3C5" w14:textId="5256E283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0831AB64" w14:textId="65FE77A9" w:rsidR="00F35DD2" w:rsidRDefault="00F35DD2" w:rsidP="00DF05FD">
            <w:pPr>
              <w:pStyle w:val="Akapitzlist"/>
              <w:ind w:left="0"/>
            </w:pPr>
          </w:p>
        </w:tc>
      </w:tr>
      <w:tr w:rsidR="00F35DD2" w14:paraId="3DE8BC5D" w14:textId="77777777" w:rsidTr="00F35DD2">
        <w:tc>
          <w:tcPr>
            <w:tcW w:w="1188" w:type="dxa"/>
          </w:tcPr>
          <w:p w14:paraId="74756ED5" w14:textId="77777777" w:rsidR="00F35DD2" w:rsidRDefault="00F35DD2" w:rsidP="008372FC">
            <w:pPr>
              <w:pStyle w:val="Akapitzlist"/>
              <w:ind w:left="0"/>
            </w:pPr>
            <w:r>
              <w:t>Wartość VAT [%]</w:t>
            </w:r>
          </w:p>
          <w:p w14:paraId="535A9BD6" w14:textId="4738E525" w:rsidR="008372FC" w:rsidRDefault="008372FC" w:rsidP="008372FC">
            <w:pPr>
              <w:pStyle w:val="Akapitzlist"/>
              <w:ind w:left="0"/>
            </w:pPr>
          </w:p>
        </w:tc>
        <w:tc>
          <w:tcPr>
            <w:tcW w:w="1849" w:type="dxa"/>
          </w:tcPr>
          <w:p w14:paraId="56193C01" w14:textId="77777777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3C837843" w14:textId="77777777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4" w:type="dxa"/>
          </w:tcPr>
          <w:p w14:paraId="211FD559" w14:textId="380F42D3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5D4868C9" w14:textId="63112060" w:rsidR="00F35DD2" w:rsidRDefault="00F35DD2" w:rsidP="00DF05FD">
            <w:pPr>
              <w:pStyle w:val="Akapitzlist"/>
              <w:ind w:left="0"/>
            </w:pPr>
          </w:p>
        </w:tc>
      </w:tr>
      <w:tr w:rsidR="00F35DD2" w14:paraId="68E5B3DA" w14:textId="77777777" w:rsidTr="00F35DD2">
        <w:tc>
          <w:tcPr>
            <w:tcW w:w="1188" w:type="dxa"/>
          </w:tcPr>
          <w:p w14:paraId="7C070379" w14:textId="77777777" w:rsidR="00F35DD2" w:rsidRDefault="00F35DD2" w:rsidP="00DF05FD">
            <w:pPr>
              <w:pStyle w:val="Akapitzlist"/>
              <w:ind w:left="0"/>
            </w:pPr>
            <w:r>
              <w:t xml:space="preserve">Wartość </w:t>
            </w:r>
          </w:p>
          <w:p w14:paraId="159EBA1C" w14:textId="77777777" w:rsidR="00F35DD2" w:rsidRDefault="00F35DD2" w:rsidP="00DF05FD">
            <w:pPr>
              <w:pStyle w:val="Akapitzlist"/>
              <w:ind w:left="0"/>
            </w:pPr>
            <w:r>
              <w:t>[zł, brutto]</w:t>
            </w:r>
          </w:p>
          <w:p w14:paraId="3D6A3DEB" w14:textId="168208F7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849" w:type="dxa"/>
          </w:tcPr>
          <w:p w14:paraId="6C1165A7" w14:textId="77777777" w:rsidR="00F35DD2" w:rsidRDefault="00F35DD2" w:rsidP="00DF05FD">
            <w:pPr>
              <w:pStyle w:val="Akapitzlist"/>
              <w:ind w:left="0"/>
            </w:pPr>
          </w:p>
          <w:p w14:paraId="2FD6247B" w14:textId="3C0377A2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71C05162" w14:textId="77777777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4" w:type="dxa"/>
          </w:tcPr>
          <w:p w14:paraId="454260CB" w14:textId="1AA9737D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882AFB" w14:textId="4D549B26" w:rsidR="00F35DD2" w:rsidRDefault="00F35DD2" w:rsidP="00DF05FD">
            <w:pPr>
              <w:pStyle w:val="Akapitzlist"/>
              <w:ind w:left="0"/>
            </w:pPr>
          </w:p>
        </w:tc>
      </w:tr>
      <w:tr w:rsidR="00F35DD2" w14:paraId="1AE130F6" w14:textId="77777777" w:rsidTr="00F35DD2">
        <w:tc>
          <w:tcPr>
            <w:tcW w:w="1188" w:type="dxa"/>
          </w:tcPr>
          <w:p w14:paraId="66D53D4A" w14:textId="77777777" w:rsidR="00F35DD2" w:rsidRDefault="00F35DD2" w:rsidP="00DF05FD">
            <w:pPr>
              <w:pStyle w:val="Akapitzlist"/>
              <w:ind w:left="0"/>
            </w:pPr>
            <w:r>
              <w:t>Czas</w:t>
            </w:r>
          </w:p>
          <w:p w14:paraId="67FBFAAF" w14:textId="1D9D256A" w:rsidR="00F35DD2" w:rsidRDefault="00F35DD2" w:rsidP="00DF05FD">
            <w:pPr>
              <w:pStyle w:val="Akapitzlist"/>
              <w:ind w:left="0"/>
            </w:pPr>
            <w:r>
              <w:t>[ilość tygodni]</w:t>
            </w:r>
          </w:p>
        </w:tc>
        <w:tc>
          <w:tcPr>
            <w:tcW w:w="1849" w:type="dxa"/>
          </w:tcPr>
          <w:p w14:paraId="28CB3B62" w14:textId="77777777" w:rsidR="00F35DD2" w:rsidRDefault="00F35DD2" w:rsidP="00DF05FD">
            <w:pPr>
              <w:pStyle w:val="Akapitzlist"/>
              <w:ind w:left="0"/>
            </w:pPr>
          </w:p>
          <w:p w14:paraId="48CD00D6" w14:textId="7275B5C5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47D6410D" w14:textId="77777777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4" w:type="dxa"/>
          </w:tcPr>
          <w:p w14:paraId="7BA5F5D8" w14:textId="79FF07AC" w:rsidR="00F35DD2" w:rsidRDefault="00F35DD2" w:rsidP="00DF05FD">
            <w:pPr>
              <w:pStyle w:val="Akapitzlist"/>
              <w:ind w:left="0"/>
            </w:pPr>
          </w:p>
        </w:tc>
        <w:tc>
          <w:tcPr>
            <w:tcW w:w="1985" w:type="dxa"/>
            <w:tcBorders>
              <w:tl2br w:val="nil"/>
            </w:tcBorders>
          </w:tcPr>
          <w:p w14:paraId="28D55316" w14:textId="72D4B542" w:rsidR="00F35DD2" w:rsidRDefault="00F35DD2" w:rsidP="005E0F4A">
            <w:pPr>
              <w:pStyle w:val="Akapitzlist"/>
              <w:ind w:left="0"/>
              <w:jc w:val="center"/>
            </w:pPr>
            <w:r>
              <w:t>60 miesięcy</w:t>
            </w:r>
          </w:p>
        </w:tc>
      </w:tr>
    </w:tbl>
    <w:p w14:paraId="1B10C237" w14:textId="1621C490" w:rsidR="005E0F4A" w:rsidRDefault="005E0F4A" w:rsidP="005F53DC">
      <w:pPr>
        <w:spacing w:after="0"/>
      </w:pPr>
      <w:r>
        <w:t>*</w:t>
      </w:r>
      <w:r w:rsidR="005F53DC">
        <w:t>wartość wsparcia przy umowie na okres</w:t>
      </w:r>
      <w:r>
        <w:t xml:space="preserve"> </w:t>
      </w:r>
      <w:r w:rsidR="00A910ED">
        <w:t>60</w:t>
      </w:r>
      <w:r>
        <w:t xml:space="preserve"> miesięcy</w:t>
      </w:r>
      <w:r w:rsidR="005F53DC">
        <w:t>, przy założeniu stałej opłaty miesięcznej.</w:t>
      </w:r>
    </w:p>
    <w:p w14:paraId="4899708B" w14:textId="6417930A" w:rsidR="005F53DC" w:rsidRDefault="00EE61C0" w:rsidP="005F53DC">
      <w:pPr>
        <w:spacing w:after="0"/>
      </w:pPr>
      <w:r>
        <w:t>Wycena nie obejmuje menadżera poczty e-mail</w:t>
      </w:r>
      <w:r w:rsidR="00F35DD2">
        <w:t>.</w:t>
      </w:r>
    </w:p>
    <w:p w14:paraId="1C104898" w14:textId="77777777" w:rsidR="00A52EF0" w:rsidRDefault="00A52EF0" w:rsidP="005F53DC">
      <w:pPr>
        <w:spacing w:after="0"/>
      </w:pPr>
    </w:p>
    <w:p w14:paraId="49A5B9AE" w14:textId="513EF9CF" w:rsidR="00A52EF0" w:rsidRDefault="00A52EF0" w:rsidP="00A52EF0">
      <w:pPr>
        <w:pStyle w:val="Akapitzlist"/>
        <w:numPr>
          <w:ilvl w:val="0"/>
          <w:numId w:val="4"/>
        </w:numPr>
        <w:spacing w:after="0"/>
      </w:pPr>
      <w:r>
        <w:t>Opis zakresu obsługi na etapie wsparcia technicznego (ilość osób obsługujących, czas reakcji na zgłoszone problemy, poprawa systemu, i inne)</w:t>
      </w:r>
    </w:p>
    <w:p w14:paraId="0FF6ABEC" w14:textId="5C735CBA" w:rsidR="00A52EF0" w:rsidRDefault="00A52EF0" w:rsidP="00A52EF0">
      <w:pPr>
        <w:pStyle w:val="Akapitzlist"/>
        <w:spacing w:after="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4D56E" w14:textId="362CCE54" w:rsidR="00A52EF0" w:rsidRDefault="00A52EF0" w:rsidP="00A52EF0">
      <w:pPr>
        <w:pStyle w:val="Akapitzlist"/>
        <w:spacing w:after="0"/>
        <w:ind w:left="36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7A72F" w14:textId="77777777" w:rsidR="00514486" w:rsidRDefault="00514486" w:rsidP="00A52EF0">
      <w:pPr>
        <w:pStyle w:val="Akapitzlist"/>
        <w:spacing w:after="0"/>
        <w:ind w:left="360"/>
      </w:pPr>
    </w:p>
    <w:p w14:paraId="459A14D9" w14:textId="677CE67E" w:rsidR="00514486" w:rsidRDefault="00514486" w:rsidP="00514486">
      <w:pPr>
        <w:pStyle w:val="Akapitzlist"/>
        <w:numPr>
          <w:ilvl w:val="0"/>
          <w:numId w:val="4"/>
        </w:numPr>
        <w:spacing w:after="0"/>
      </w:pPr>
      <w:r>
        <w:t>Doświadczenie</w:t>
      </w:r>
    </w:p>
    <w:p w14:paraId="780B645A" w14:textId="77777777" w:rsidR="00514486" w:rsidRDefault="00514486" w:rsidP="00514486">
      <w:pPr>
        <w:pStyle w:val="Akapitzlist"/>
        <w:spacing w:after="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CC0C94" w14:textId="77777777" w:rsidR="00514486" w:rsidRDefault="00514486" w:rsidP="00514486">
      <w:pPr>
        <w:pStyle w:val="Akapitzlist"/>
        <w:spacing w:after="0"/>
        <w:ind w:left="360"/>
      </w:pPr>
    </w:p>
    <w:p w14:paraId="341E73BD" w14:textId="0F4AF8D3" w:rsidR="005F53DC" w:rsidRDefault="005F53DC" w:rsidP="005F53DC">
      <w:pPr>
        <w:spacing w:after="0"/>
      </w:pPr>
    </w:p>
    <w:p w14:paraId="4A385DFD" w14:textId="5C0AC34D" w:rsidR="005F53DC" w:rsidRDefault="005F53DC" w:rsidP="005F53DC">
      <w:pPr>
        <w:spacing w:after="0"/>
      </w:pPr>
    </w:p>
    <w:p w14:paraId="08392E60" w14:textId="77777777" w:rsidR="00A52EF0" w:rsidRDefault="00A52EF0" w:rsidP="005F53DC">
      <w:pPr>
        <w:spacing w:after="0"/>
      </w:pPr>
    </w:p>
    <w:p w14:paraId="75168120" w14:textId="77777777" w:rsidR="00A52EF0" w:rsidRDefault="00A52EF0" w:rsidP="005F53DC">
      <w:pPr>
        <w:spacing w:after="0"/>
      </w:pPr>
    </w:p>
    <w:p w14:paraId="23F34F6B" w14:textId="77777777" w:rsidR="0015172A" w:rsidRDefault="0015172A" w:rsidP="005F53DC">
      <w:pPr>
        <w:spacing w:after="0"/>
      </w:pPr>
    </w:p>
    <w:p w14:paraId="0DA374C0" w14:textId="77777777" w:rsidR="00060088" w:rsidRDefault="00060088" w:rsidP="00060088">
      <w:pPr>
        <w:pStyle w:val="AKAPIT"/>
        <w:spacing w:before="0" w:line="312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……..……………………………………….......................................................</w:t>
      </w:r>
    </w:p>
    <w:p w14:paraId="52C29D86" w14:textId="77777777" w:rsidR="00060088" w:rsidRDefault="00060088" w:rsidP="00060088">
      <w:pPr>
        <w:pStyle w:val="AKAPIT"/>
        <w:spacing w:before="0" w:line="312" w:lineRule="auto"/>
        <w:jc w:val="center"/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data. pieczątki i podpisy upoważnionych przedstawicieli Wykonawcy</w:t>
      </w:r>
    </w:p>
    <w:p w14:paraId="54DCD3AD" w14:textId="052C82B5" w:rsidR="00B238AA" w:rsidRDefault="005F53DC" w:rsidP="008E1967">
      <w:pPr>
        <w:spacing w:after="0"/>
        <w:jc w:val="right"/>
      </w:pPr>
      <w:bookmarkStart w:id="0" w:name="_GoBack"/>
      <w:bookmarkEnd w:id="0"/>
      <w:r>
        <w:tab/>
      </w:r>
    </w:p>
    <w:sectPr w:rsidR="00B238AA" w:rsidSect="00EE61C0">
      <w:footerReference w:type="default" r:id="rId8"/>
      <w:pgSz w:w="11906" w:h="16838"/>
      <w:pgMar w:top="1247" w:right="1134" w:bottom="124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7A0AF" w14:textId="77777777" w:rsidR="000B78D5" w:rsidRDefault="000B78D5" w:rsidP="00ED0738">
      <w:pPr>
        <w:spacing w:after="0" w:line="240" w:lineRule="auto"/>
      </w:pPr>
      <w:r>
        <w:separator/>
      </w:r>
    </w:p>
  </w:endnote>
  <w:endnote w:type="continuationSeparator" w:id="0">
    <w:p w14:paraId="3EBA7A98" w14:textId="77777777" w:rsidR="000B78D5" w:rsidRDefault="000B78D5" w:rsidP="00ED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4495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F86EE9" w14:textId="3E18D276" w:rsidR="00ED0738" w:rsidRDefault="00ED073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D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D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D4E973" w14:textId="77777777" w:rsidR="00ED0738" w:rsidRDefault="00ED07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25D5C" w14:textId="77777777" w:rsidR="000B78D5" w:rsidRDefault="000B78D5" w:rsidP="00ED0738">
      <w:pPr>
        <w:spacing w:after="0" w:line="240" w:lineRule="auto"/>
      </w:pPr>
      <w:r>
        <w:separator/>
      </w:r>
    </w:p>
  </w:footnote>
  <w:footnote w:type="continuationSeparator" w:id="0">
    <w:p w14:paraId="1204225C" w14:textId="77777777" w:rsidR="000B78D5" w:rsidRDefault="000B78D5" w:rsidP="00ED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991"/>
    <w:multiLevelType w:val="hybridMultilevel"/>
    <w:tmpl w:val="8374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36E7"/>
    <w:multiLevelType w:val="hybridMultilevel"/>
    <w:tmpl w:val="D458B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6442E"/>
    <w:multiLevelType w:val="hybridMultilevel"/>
    <w:tmpl w:val="B184A4A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C694A416">
      <w:start w:val="1"/>
      <w:numFmt w:val="bullet"/>
      <w:lvlText w:val="-"/>
      <w:lvlJc w:val="left"/>
      <w:pPr>
        <w:ind w:left="1980" w:hanging="360"/>
      </w:pPr>
      <w:rPr>
        <w:rFonts w:ascii="Calibri" w:hAnsi="Calibri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BB284EE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F710E"/>
    <w:multiLevelType w:val="hybridMultilevel"/>
    <w:tmpl w:val="B096014E"/>
    <w:lvl w:ilvl="0" w:tplc="73F031B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02E60"/>
    <w:multiLevelType w:val="hybridMultilevel"/>
    <w:tmpl w:val="88E68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80944"/>
    <w:multiLevelType w:val="hybridMultilevel"/>
    <w:tmpl w:val="43601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77749A"/>
    <w:multiLevelType w:val="hybridMultilevel"/>
    <w:tmpl w:val="5E9E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8044B0"/>
    <w:multiLevelType w:val="hybridMultilevel"/>
    <w:tmpl w:val="C60E8E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65DDC"/>
    <w:multiLevelType w:val="hybridMultilevel"/>
    <w:tmpl w:val="D3C0249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FD0C82"/>
    <w:multiLevelType w:val="hybridMultilevel"/>
    <w:tmpl w:val="A8E62B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7495E"/>
    <w:multiLevelType w:val="hybridMultilevel"/>
    <w:tmpl w:val="704C713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E5630"/>
    <w:multiLevelType w:val="hybridMultilevel"/>
    <w:tmpl w:val="B9F69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7319E2"/>
    <w:multiLevelType w:val="hybridMultilevel"/>
    <w:tmpl w:val="DCD8F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356515"/>
    <w:multiLevelType w:val="hybridMultilevel"/>
    <w:tmpl w:val="7BFA8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CD60B10"/>
    <w:multiLevelType w:val="hybridMultilevel"/>
    <w:tmpl w:val="9B8834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645C99"/>
    <w:multiLevelType w:val="hybridMultilevel"/>
    <w:tmpl w:val="B01482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900416"/>
    <w:multiLevelType w:val="hybridMultilevel"/>
    <w:tmpl w:val="A1D4AC9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4F0075"/>
    <w:multiLevelType w:val="hybridMultilevel"/>
    <w:tmpl w:val="A536A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C77929"/>
    <w:multiLevelType w:val="hybridMultilevel"/>
    <w:tmpl w:val="1324A0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F709E8"/>
    <w:multiLevelType w:val="hybridMultilevel"/>
    <w:tmpl w:val="455A20F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1"/>
  </w:num>
  <w:num w:numId="12">
    <w:abstractNumId w:val="16"/>
  </w:num>
  <w:num w:numId="13">
    <w:abstractNumId w:val="19"/>
  </w:num>
  <w:num w:numId="14">
    <w:abstractNumId w:val="7"/>
  </w:num>
  <w:num w:numId="15">
    <w:abstractNumId w:val="17"/>
  </w:num>
  <w:num w:numId="16">
    <w:abstractNumId w:val="6"/>
  </w:num>
  <w:num w:numId="17">
    <w:abstractNumId w:val="13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CC"/>
    <w:rsid w:val="00060088"/>
    <w:rsid w:val="000B78D5"/>
    <w:rsid w:val="000C00E0"/>
    <w:rsid w:val="00141CBC"/>
    <w:rsid w:val="0015172A"/>
    <w:rsid w:val="001F29F0"/>
    <w:rsid w:val="00222CAF"/>
    <w:rsid w:val="002650D4"/>
    <w:rsid w:val="002D0F14"/>
    <w:rsid w:val="002D2EC9"/>
    <w:rsid w:val="0033357E"/>
    <w:rsid w:val="00377187"/>
    <w:rsid w:val="00411BF1"/>
    <w:rsid w:val="00485ED7"/>
    <w:rsid w:val="004E2214"/>
    <w:rsid w:val="00514486"/>
    <w:rsid w:val="005E0F4A"/>
    <w:rsid w:val="005F3439"/>
    <w:rsid w:val="005F53DC"/>
    <w:rsid w:val="006949AC"/>
    <w:rsid w:val="006A7A09"/>
    <w:rsid w:val="00751FA7"/>
    <w:rsid w:val="00836E39"/>
    <w:rsid w:val="008372FC"/>
    <w:rsid w:val="008A31CC"/>
    <w:rsid w:val="008E1967"/>
    <w:rsid w:val="008F1A78"/>
    <w:rsid w:val="00A024E4"/>
    <w:rsid w:val="00A52EF0"/>
    <w:rsid w:val="00A87901"/>
    <w:rsid w:val="00A910ED"/>
    <w:rsid w:val="00B238AA"/>
    <w:rsid w:val="00B92DF2"/>
    <w:rsid w:val="00B93BFF"/>
    <w:rsid w:val="00C81D24"/>
    <w:rsid w:val="00DF05FD"/>
    <w:rsid w:val="00E42206"/>
    <w:rsid w:val="00ED0738"/>
    <w:rsid w:val="00EE61C0"/>
    <w:rsid w:val="00F35DD2"/>
    <w:rsid w:val="00FC1797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8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31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31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7187"/>
    <w:pPr>
      <w:ind w:left="720"/>
      <w:contextualSpacing/>
    </w:pPr>
  </w:style>
  <w:style w:type="table" w:styleId="Tabela-Siatka">
    <w:name w:val="Table Grid"/>
    <w:basedOn w:val="Standardowy"/>
    <w:uiPriority w:val="39"/>
    <w:rsid w:val="00DF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D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738"/>
  </w:style>
  <w:style w:type="paragraph" w:styleId="Stopka">
    <w:name w:val="footer"/>
    <w:basedOn w:val="Normalny"/>
    <w:link w:val="StopkaZnak"/>
    <w:uiPriority w:val="99"/>
    <w:unhideWhenUsed/>
    <w:rsid w:val="00ED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738"/>
  </w:style>
  <w:style w:type="paragraph" w:customStyle="1" w:styleId="AKAPIT">
    <w:name w:val="AKAPIT"/>
    <w:basedOn w:val="Normalny"/>
    <w:uiPriority w:val="99"/>
    <w:rsid w:val="00060088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31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31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7187"/>
    <w:pPr>
      <w:ind w:left="720"/>
      <w:contextualSpacing/>
    </w:pPr>
  </w:style>
  <w:style w:type="table" w:styleId="Tabela-Siatka">
    <w:name w:val="Table Grid"/>
    <w:basedOn w:val="Standardowy"/>
    <w:uiPriority w:val="39"/>
    <w:rsid w:val="00DF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D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738"/>
  </w:style>
  <w:style w:type="paragraph" w:styleId="Stopka">
    <w:name w:val="footer"/>
    <w:basedOn w:val="Normalny"/>
    <w:link w:val="StopkaZnak"/>
    <w:uiPriority w:val="99"/>
    <w:unhideWhenUsed/>
    <w:rsid w:val="00ED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738"/>
  </w:style>
  <w:style w:type="paragraph" w:customStyle="1" w:styleId="AKAPIT">
    <w:name w:val="AKAPIT"/>
    <w:basedOn w:val="Normalny"/>
    <w:uiPriority w:val="99"/>
    <w:rsid w:val="00060088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Bielecki</dc:creator>
  <cp:lastModifiedBy>Paweł Wójcicki</cp:lastModifiedBy>
  <cp:revision>2</cp:revision>
  <dcterms:created xsi:type="dcterms:W3CDTF">2023-12-08T15:21:00Z</dcterms:created>
  <dcterms:modified xsi:type="dcterms:W3CDTF">2023-12-08T15:21:00Z</dcterms:modified>
</cp:coreProperties>
</file>